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361BA8"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BA8" w:rsidRDefault="00361BA8">
      <w:pPr>
        <w:spacing w:after="0" w:line="240" w:lineRule="auto"/>
      </w:pPr>
      <w:r>
        <w:separator/>
      </w:r>
    </w:p>
  </w:endnote>
  <w:endnote w:type="continuationSeparator" w:id="0">
    <w:p w:rsidR="00361BA8" w:rsidRDefault="00361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w:t>
    </w:r>
    <w:r w:rsidR="008D1DAF">
      <w:rPr>
        <w:rFonts w:ascii="Arial" w:eastAsia="Arial" w:hAnsi="Arial" w:cs="Arial"/>
        <w:sz w:val="20"/>
        <w:szCs w:val="20"/>
      </w:rPr>
      <w:t xml:space="preserve">ramework Ref: </w:t>
    </w:r>
    <w:r w:rsidR="008D1DAF">
      <w:rPr>
        <w:rFonts w:ascii="Arial" w:hAnsi="Arial" w:cs="Arial"/>
        <w:sz w:val="20"/>
      </w:rPr>
      <w:t>RM6178 Water, Wastewater and Ancillary Services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6069EE">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BA8" w:rsidRDefault="00361BA8">
      <w:pPr>
        <w:spacing w:after="0" w:line="240" w:lineRule="auto"/>
      </w:pPr>
      <w:r>
        <w:separator/>
      </w:r>
    </w:p>
  </w:footnote>
  <w:footnote w:type="continuationSeparator" w:id="0">
    <w:p w:rsidR="00361BA8" w:rsidRDefault="00361B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8D1DA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61BA8"/>
    <w:rsid w:val="003A4CFE"/>
    <w:rsid w:val="00433D93"/>
    <w:rsid w:val="004534E8"/>
    <w:rsid w:val="004E357B"/>
    <w:rsid w:val="006069EE"/>
    <w:rsid w:val="00701A5D"/>
    <w:rsid w:val="007029DE"/>
    <w:rsid w:val="007425AD"/>
    <w:rsid w:val="007A5FE3"/>
    <w:rsid w:val="007E094D"/>
    <w:rsid w:val="008967C0"/>
    <w:rsid w:val="008D1DAF"/>
    <w:rsid w:val="0093667B"/>
    <w:rsid w:val="009C32D4"/>
    <w:rsid w:val="00AE244B"/>
    <w:rsid w:val="00C03EA9"/>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Alexander Gore</cp:lastModifiedBy>
  <cp:revision>4</cp:revision>
  <dcterms:created xsi:type="dcterms:W3CDTF">2018-07-27T14:17:00Z</dcterms:created>
  <dcterms:modified xsi:type="dcterms:W3CDTF">2020-09-04T09:46:00Z</dcterms:modified>
</cp:coreProperties>
</file>